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7541" w:rsidRDefault="00FB7541">
      <w:pPr>
        <w:pStyle w:val="BodyText"/>
        <w:rPr>
          <w:rFonts w:ascii="Arial"/>
          <w:sz w:val="20"/>
        </w:rPr>
      </w:pPr>
    </w:p>
    <w:p w:rsidR="00FB7541" w:rsidRDefault="00FB7541">
      <w:pPr>
        <w:pStyle w:val="BodyText"/>
        <w:rPr>
          <w:rFonts w:ascii="Arial"/>
          <w:sz w:val="20"/>
        </w:rPr>
      </w:pPr>
    </w:p>
    <w:p w:rsidR="00FB7541" w:rsidRDefault="00FB7541">
      <w:pPr>
        <w:pStyle w:val="BodyText"/>
        <w:rPr>
          <w:rFonts w:ascii="Arial"/>
          <w:sz w:val="20"/>
        </w:rPr>
      </w:pPr>
    </w:p>
    <w:p w:rsidR="00FB7541" w:rsidRDefault="00FB7541">
      <w:pPr>
        <w:pStyle w:val="BodyText"/>
        <w:rPr>
          <w:rFonts w:ascii="Arial"/>
          <w:sz w:val="27"/>
        </w:rPr>
      </w:pPr>
    </w:p>
    <w:p w:rsidR="00FB7541" w:rsidRDefault="00E96EE0">
      <w:pPr>
        <w:pStyle w:val="Heading1"/>
        <w:spacing w:before="57"/>
      </w:pPr>
      <w:r>
        <w:t>DAC58</w:t>
      </w:r>
    </w:p>
    <w:p w:rsidR="00FB7541" w:rsidRDefault="00E96EE0">
      <w:pPr>
        <w:ind w:left="1200" w:right="7438"/>
        <w:rPr>
          <w:i/>
        </w:rPr>
      </w:pPr>
      <w:r>
        <w:t xml:space="preserve">December 5 – 9, 2021 San Francisco, CA </w:t>
      </w:r>
    </w:p>
    <w:p w:rsidR="00FB7541" w:rsidRDefault="00FB7541">
      <w:pPr>
        <w:pStyle w:val="BodyText"/>
        <w:spacing w:before="5"/>
        <w:rPr>
          <w:i/>
          <w:sz w:val="19"/>
        </w:rPr>
      </w:pPr>
    </w:p>
    <w:p w:rsidR="00FB7541" w:rsidRDefault="00E96EE0">
      <w:pPr>
        <w:pStyle w:val="BodyText"/>
        <w:spacing w:before="1"/>
        <w:ind w:left="1200"/>
      </w:pPr>
      <w:r>
        <w:t>&lt;&lt;insert date&gt;&gt;</w:t>
      </w:r>
    </w:p>
    <w:p w:rsidR="00FB7541" w:rsidRDefault="00FB7541">
      <w:pPr>
        <w:pStyle w:val="BodyText"/>
      </w:pPr>
    </w:p>
    <w:p w:rsidR="00FB7541" w:rsidRDefault="00E96EE0">
      <w:pPr>
        <w:pStyle w:val="Heading1"/>
      </w:pPr>
      <w:r>
        <w:t>Name on Passport:</w:t>
      </w:r>
    </w:p>
    <w:p w:rsidR="00FB7541" w:rsidRDefault="00E96EE0">
      <w:pPr>
        <w:ind w:left="1200"/>
        <w:rPr>
          <w:b/>
        </w:rPr>
      </w:pPr>
      <w:r>
        <w:rPr>
          <w:b/>
        </w:rPr>
        <w:t>Gender:</w:t>
      </w:r>
    </w:p>
    <w:p w:rsidR="00FB7541" w:rsidRDefault="00E96EE0">
      <w:pPr>
        <w:ind w:left="1200" w:right="7728"/>
        <w:rPr>
          <w:b/>
        </w:rPr>
      </w:pPr>
      <w:r>
        <w:rPr>
          <w:b/>
        </w:rPr>
        <w:t>Date of Birth: Passport Number:</w:t>
      </w:r>
    </w:p>
    <w:p w:rsidR="00FB7541" w:rsidRDefault="00E96EE0">
      <w:pPr>
        <w:ind w:left="1200" w:right="7059"/>
        <w:rPr>
          <w:b/>
        </w:rPr>
      </w:pPr>
      <w:r>
        <w:rPr>
          <w:b/>
        </w:rPr>
        <w:t xml:space="preserve">Passport Expiration Date: </w:t>
      </w:r>
      <w:bookmarkStart w:id="0" w:name="_GoBack"/>
      <w:bookmarkEnd w:id="0"/>
      <w:r>
        <w:rPr>
          <w:b/>
        </w:rPr>
        <w:t>Country of Issue:</w:t>
      </w:r>
    </w:p>
    <w:p w:rsidR="00FB7541" w:rsidRDefault="00FB7541">
      <w:pPr>
        <w:pStyle w:val="BodyText"/>
        <w:spacing w:before="1"/>
        <w:rPr>
          <w:b/>
        </w:rPr>
      </w:pPr>
    </w:p>
    <w:p w:rsidR="00FB7541" w:rsidRDefault="00E96EE0">
      <w:pPr>
        <w:pStyle w:val="BodyText"/>
        <w:ind w:left="1200"/>
      </w:pPr>
      <w:r>
        <w:t>Dear &lt;&lt;first name&gt;&gt; &lt;&lt;last name&gt;&gt;,</w:t>
      </w:r>
    </w:p>
    <w:p w:rsidR="00FB7541" w:rsidRDefault="00FB7541">
      <w:pPr>
        <w:pStyle w:val="BodyText"/>
        <w:spacing w:before="10"/>
        <w:rPr>
          <w:sz w:val="21"/>
        </w:rPr>
      </w:pPr>
    </w:p>
    <w:p w:rsidR="00FB7541" w:rsidRDefault="00E96EE0">
      <w:pPr>
        <w:pStyle w:val="BodyText"/>
        <w:ind w:left="1200" w:right="254"/>
      </w:pPr>
      <w:r>
        <w:t>We are pleased to invite you to the 58th Design Automation Conference. The 58th Design Automation Conference will be held in San Francisco, CA at the Moscone West Convention Center, December 5-9, 2021.</w:t>
      </w:r>
    </w:p>
    <w:p w:rsidR="00FB7541" w:rsidRDefault="00FB7541">
      <w:pPr>
        <w:pStyle w:val="BodyText"/>
        <w:rPr>
          <w:sz w:val="24"/>
        </w:rPr>
      </w:pPr>
    </w:p>
    <w:p w:rsidR="00FB7541" w:rsidRDefault="00E96EE0">
      <w:pPr>
        <w:pStyle w:val="BodyText"/>
        <w:ind w:left="1200" w:right="441"/>
      </w:pPr>
      <w:r>
        <w:t xml:space="preserve">Numerous hotels are participating with discounted room rates for the conference. Get details about participating hotels </w:t>
      </w:r>
      <w:hyperlink r:id="rId4">
        <w:r>
          <w:rPr>
            <w:color w:val="0000FF"/>
            <w:u w:val="single" w:color="0000FF"/>
          </w:rPr>
          <w:t>here</w:t>
        </w:r>
        <w:r>
          <w:t>.</w:t>
        </w:r>
      </w:hyperlink>
    </w:p>
    <w:p w:rsidR="00FB7541" w:rsidRDefault="00FB7541">
      <w:pPr>
        <w:pStyle w:val="BodyText"/>
        <w:spacing w:before="6"/>
        <w:rPr>
          <w:sz w:val="13"/>
        </w:rPr>
      </w:pPr>
    </w:p>
    <w:p w:rsidR="00FB7541" w:rsidRDefault="00E96EE0">
      <w:pPr>
        <w:pStyle w:val="BodyText"/>
        <w:spacing w:before="56"/>
        <w:ind w:left="1200" w:right="104"/>
        <w:jc w:val="both"/>
      </w:pPr>
      <w:r>
        <w:t xml:space="preserve">All technical sessions and exhibits will be held at the Moscone West Convention Center. The conference Final Program, which outlines all of the technical sessions, will be published online at the </w:t>
      </w:r>
      <w:hyperlink r:id="rId5">
        <w:r>
          <w:rPr>
            <w:color w:val="0000FF"/>
            <w:u w:val="single" w:color="0000FF"/>
          </w:rPr>
          <w:t>DAC Event Site</w:t>
        </w:r>
      </w:hyperlink>
      <w:r>
        <w:rPr>
          <w:color w:val="0000FF"/>
          <w:u w:val="single" w:color="0000FF"/>
        </w:rPr>
        <w:t xml:space="preserve"> </w:t>
      </w:r>
      <w:r>
        <w:t>in July and will be available as a downloadable PDF in September.</w:t>
      </w:r>
    </w:p>
    <w:p w:rsidR="00FB7541" w:rsidRDefault="00FB7541">
      <w:pPr>
        <w:pStyle w:val="BodyText"/>
        <w:spacing w:before="1"/>
        <w:rPr>
          <w:sz w:val="18"/>
        </w:rPr>
      </w:pPr>
    </w:p>
    <w:p w:rsidR="00FB7541" w:rsidRDefault="00E96EE0">
      <w:pPr>
        <w:pStyle w:val="BodyText"/>
        <w:ind w:left="1200" w:right="262"/>
      </w:pPr>
      <w:r>
        <w:t xml:space="preserve">Please contact us with any questions or concerns at </w:t>
      </w:r>
      <w:hyperlink r:id="rId6">
        <w:r>
          <w:rPr>
            <w:color w:val="0000FF"/>
            <w:u w:val="single" w:color="0000FF"/>
          </w:rPr>
          <w:t>registration@dac.com</w:t>
        </w:r>
      </w:hyperlink>
      <w:r>
        <w:t>. We look forward to seeing you in San Francisco!</w:t>
      </w:r>
    </w:p>
    <w:p w:rsidR="00FB7541" w:rsidRDefault="00FB7541">
      <w:pPr>
        <w:pStyle w:val="BodyText"/>
      </w:pPr>
    </w:p>
    <w:p w:rsidR="00FB7541" w:rsidRDefault="00E96EE0">
      <w:pPr>
        <w:pStyle w:val="BodyText"/>
        <w:ind w:left="1200"/>
        <w:jc w:val="both"/>
      </w:pPr>
      <w:r>
        <w:t>Best,</w:t>
      </w:r>
    </w:p>
    <w:p w:rsidR="00FB7541" w:rsidRDefault="00E96EE0">
      <w:pPr>
        <w:pStyle w:val="BodyText"/>
      </w:pPr>
      <w:r>
        <w:rPr>
          <w:noProof/>
        </w:rPr>
        <w:drawing>
          <wp:anchor distT="0" distB="0" distL="114300" distR="114300" simplePos="0" relativeHeight="268434967" behindDoc="1" locked="0" layoutInCell="1" allowOverlap="1">
            <wp:simplePos x="0" y="0"/>
            <wp:positionH relativeFrom="column">
              <wp:posOffset>717550</wp:posOffset>
            </wp:positionH>
            <wp:positionV relativeFrom="paragraph">
              <wp:posOffset>69215</wp:posOffset>
            </wp:positionV>
            <wp:extent cx="996950" cy="247650"/>
            <wp:effectExtent l="0" t="0" r="0" b="0"/>
            <wp:wrapTight wrapText="bothSides">
              <wp:wrapPolygon edited="0">
                <wp:start x="0" y="0"/>
                <wp:lineTo x="0" y="19938"/>
                <wp:lineTo x="21050" y="19938"/>
                <wp:lineTo x="2105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96950" cy="2476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B7541" w:rsidRDefault="00FB7541">
      <w:pPr>
        <w:pStyle w:val="BodyText"/>
        <w:spacing w:before="10"/>
        <w:rPr>
          <w:sz w:val="21"/>
        </w:rPr>
      </w:pPr>
    </w:p>
    <w:p w:rsidR="00FB7541" w:rsidRDefault="00E96EE0">
      <w:pPr>
        <w:pStyle w:val="BodyText"/>
        <w:ind w:left="1200"/>
        <w:jc w:val="both"/>
      </w:pPr>
      <w:r>
        <w:t>Harry Foster</w:t>
      </w:r>
    </w:p>
    <w:p w:rsidR="00FB7541" w:rsidRDefault="00E96EE0">
      <w:pPr>
        <w:pStyle w:val="BodyText"/>
        <w:ind w:left="1200"/>
        <w:jc w:val="both"/>
      </w:pPr>
      <w:r>
        <w:t>General Chair, DAC2021</w:t>
      </w:r>
    </w:p>
    <w:p w:rsidR="00FB7541" w:rsidRDefault="00E96EE0">
      <w:pPr>
        <w:pStyle w:val="BodyText"/>
        <w:spacing w:before="10"/>
        <w:rPr>
          <w:sz w:val="18"/>
        </w:rPr>
      </w:pPr>
      <w:r>
        <w:rPr>
          <w:noProof/>
        </w:rPr>
        <w:drawing>
          <wp:anchor distT="0" distB="0" distL="0" distR="0" simplePos="0" relativeHeight="268433943" behindDoc="0" locked="0" layoutInCell="1" allowOverlap="1">
            <wp:simplePos x="0" y="0"/>
            <wp:positionH relativeFrom="page">
              <wp:posOffset>914400</wp:posOffset>
            </wp:positionH>
            <wp:positionV relativeFrom="paragraph">
              <wp:posOffset>170635</wp:posOffset>
            </wp:positionV>
            <wp:extent cx="3498144" cy="1276350"/>
            <wp:effectExtent l="0" t="0" r="0" b="0"/>
            <wp:wrapTopAndBottom/>
            <wp:docPr id="3" name="image2.png" descr="C:\Users\jprice\AppData\Local\Microsoft\Windows\INetCache\Content.Word\DAC_58_ta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3498144" cy="1276350"/>
                    </a:xfrm>
                    <a:prstGeom prst="rect">
                      <a:avLst/>
                    </a:prstGeom>
                  </pic:spPr>
                </pic:pic>
              </a:graphicData>
            </a:graphic>
          </wp:anchor>
        </w:drawing>
      </w:r>
    </w:p>
    <w:sectPr w:rsidR="00FB7541">
      <w:type w:val="continuous"/>
      <w:pgSz w:w="12240" w:h="15840"/>
      <w:pgMar w:top="120" w:right="1400" w:bottom="280" w:left="2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541"/>
    <w:rsid w:val="009F21AF"/>
    <w:rsid w:val="00E96EE0"/>
    <w:rsid w:val="00FB7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2555E3-8C62-4D10-AF9E-94965DBC7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12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egistration@dac.com" TargetMode="External"/><Relationship Id="rId5" Type="http://schemas.openxmlformats.org/officeDocument/2006/relationships/hyperlink" Target="https://www.dac.com/" TargetMode="External"/><Relationship Id="rId10" Type="http://schemas.openxmlformats.org/officeDocument/2006/relationships/theme" Target="theme/theme1.xml"/><Relationship Id="rId4" Type="http://schemas.openxmlformats.org/officeDocument/2006/relationships/hyperlink" Target="https://hsg.cmrus.com/semiconwest-2021/GP/dac/Housing/Reservation"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985</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SmithBucklin Corporation</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Frohling, Morgan</dc:creator>
  <cp:lastModifiedBy>Dillon, Sean</cp:lastModifiedBy>
  <cp:revision>2</cp:revision>
  <dcterms:created xsi:type="dcterms:W3CDTF">2021-07-07T14:23:00Z</dcterms:created>
  <dcterms:modified xsi:type="dcterms:W3CDTF">2021-07-07T14:23:00Z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2021-05-11T00:00:00Z</vt:filetime>
  </property>
  <property fmtid="{D5CDD505-2E9C-101B-9397-08002B2CF9AE}" pid="3" name="LastSaved">
    <vt:filetime>2021-05-10T00:00:00Z</vt:filetime>
  </property>
</Properties>
</file>